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2784B" w14:textId="77777777" w:rsidR="00760051" w:rsidRDefault="00601687" w:rsidP="00601687">
      <w:pPr>
        <w:spacing w:after="0" w:line="240" w:lineRule="auto"/>
        <w:jc w:val="right"/>
      </w:pPr>
      <w:r>
        <w:t xml:space="preserve">     </w:t>
      </w:r>
      <w:r>
        <w:tab/>
      </w:r>
    </w:p>
    <w:p w14:paraId="4EBDD4D9" w14:textId="77777777" w:rsidR="005C351C" w:rsidRDefault="00760051" w:rsidP="00760051">
      <w:pPr>
        <w:spacing w:after="0" w:line="240" w:lineRule="auto"/>
      </w:pPr>
      <w:r>
        <w:tab/>
      </w:r>
      <w:r>
        <w:tab/>
      </w:r>
      <w:r>
        <w:tab/>
      </w:r>
      <w:r>
        <w:tab/>
      </w:r>
      <w:r>
        <w:tab/>
        <w:t xml:space="preserve">  </w:t>
      </w:r>
    </w:p>
    <w:p w14:paraId="639B6F8F" w14:textId="77777777" w:rsidR="00760051" w:rsidRDefault="00760051">
      <w:pPr>
        <w:rPr>
          <w:b/>
        </w:rPr>
      </w:pPr>
      <w:r w:rsidRPr="00562DAF">
        <w:rPr>
          <w:b/>
        </w:rPr>
        <w:t>FOR IMMEDIATE RELEASE</w:t>
      </w:r>
    </w:p>
    <w:p w14:paraId="5D139BE9" w14:textId="77777777" w:rsidR="00050735" w:rsidRDefault="00C63330" w:rsidP="00C65B02">
      <w:pPr>
        <w:spacing w:after="0" w:line="240" w:lineRule="auto"/>
        <w:ind w:left="1440" w:hanging="1440"/>
        <w:jc w:val="center"/>
        <w:rPr>
          <w:b/>
          <w:sz w:val="28"/>
          <w:szCs w:val="28"/>
        </w:rPr>
      </w:pPr>
      <w:r>
        <w:rPr>
          <w:b/>
          <w:sz w:val="28"/>
          <w:szCs w:val="28"/>
        </w:rPr>
        <w:t xml:space="preserve">Can Ivy League Professors </w:t>
      </w:r>
      <w:r w:rsidR="00050735">
        <w:rPr>
          <w:b/>
          <w:sz w:val="28"/>
          <w:szCs w:val="28"/>
        </w:rPr>
        <w:t>Jump</w:t>
      </w:r>
      <w:r>
        <w:rPr>
          <w:b/>
          <w:sz w:val="28"/>
          <w:szCs w:val="28"/>
        </w:rPr>
        <w:t xml:space="preserve">-Start </w:t>
      </w:r>
      <w:r w:rsidR="00050735">
        <w:rPr>
          <w:b/>
          <w:sz w:val="28"/>
          <w:szCs w:val="28"/>
        </w:rPr>
        <w:t>a Group of Kansas City Minority</w:t>
      </w:r>
    </w:p>
    <w:p w14:paraId="5451271D" w14:textId="77777777" w:rsidR="00C63330" w:rsidRDefault="00C63330" w:rsidP="00C65B02">
      <w:pPr>
        <w:spacing w:after="0" w:line="240" w:lineRule="auto"/>
        <w:ind w:left="1440" w:hanging="1440"/>
        <w:jc w:val="center"/>
        <w:rPr>
          <w:b/>
          <w:sz w:val="28"/>
          <w:szCs w:val="28"/>
        </w:rPr>
      </w:pPr>
      <w:r>
        <w:rPr>
          <w:b/>
          <w:sz w:val="28"/>
          <w:szCs w:val="28"/>
        </w:rPr>
        <w:t xml:space="preserve">Businesses in Less Than Three Days? </w:t>
      </w:r>
    </w:p>
    <w:p w14:paraId="48566BD6" w14:textId="2A23FF2C" w:rsidR="00050735" w:rsidRDefault="00DC66FF" w:rsidP="00050735">
      <w:pPr>
        <w:spacing w:after="0" w:line="240" w:lineRule="auto"/>
        <w:ind w:left="1440" w:hanging="1440"/>
        <w:jc w:val="center"/>
        <w:rPr>
          <w:i/>
          <w:sz w:val="28"/>
          <w:szCs w:val="28"/>
        </w:rPr>
      </w:pPr>
      <w:r>
        <w:rPr>
          <w:i/>
          <w:sz w:val="28"/>
          <w:szCs w:val="28"/>
        </w:rPr>
        <w:t>‘</w:t>
      </w:r>
      <w:r w:rsidR="00050735" w:rsidRPr="00050735">
        <w:rPr>
          <w:i/>
          <w:sz w:val="28"/>
          <w:szCs w:val="28"/>
        </w:rPr>
        <w:t>Yes!</w:t>
      </w:r>
      <w:r>
        <w:rPr>
          <w:i/>
          <w:sz w:val="28"/>
          <w:szCs w:val="28"/>
        </w:rPr>
        <w:t>’</w:t>
      </w:r>
      <w:r w:rsidR="00050735" w:rsidRPr="00050735">
        <w:rPr>
          <w:i/>
          <w:sz w:val="28"/>
          <w:szCs w:val="28"/>
        </w:rPr>
        <w:t xml:space="preserve"> Say </w:t>
      </w:r>
      <w:r w:rsidR="00050735">
        <w:rPr>
          <w:i/>
          <w:sz w:val="28"/>
          <w:szCs w:val="28"/>
        </w:rPr>
        <w:t xml:space="preserve">Graduates of the Unique </w:t>
      </w:r>
      <w:r w:rsidR="00050735" w:rsidRPr="00050735">
        <w:rPr>
          <w:i/>
          <w:sz w:val="28"/>
          <w:szCs w:val="28"/>
        </w:rPr>
        <w:t>Program Desi</w:t>
      </w:r>
      <w:r w:rsidR="00050735">
        <w:rPr>
          <w:i/>
          <w:sz w:val="28"/>
          <w:szCs w:val="28"/>
        </w:rPr>
        <w:t>gned to T</w:t>
      </w:r>
      <w:r w:rsidR="00050735" w:rsidRPr="00050735">
        <w:rPr>
          <w:i/>
          <w:sz w:val="28"/>
          <w:szCs w:val="28"/>
        </w:rPr>
        <w:t>ransform</w:t>
      </w:r>
    </w:p>
    <w:p w14:paraId="3673C496" w14:textId="77777777" w:rsidR="00C65B02" w:rsidRPr="00050735" w:rsidRDefault="00050735" w:rsidP="00050735">
      <w:pPr>
        <w:spacing w:after="0" w:line="240" w:lineRule="auto"/>
        <w:ind w:left="1440" w:hanging="1440"/>
        <w:jc w:val="center"/>
        <w:rPr>
          <w:i/>
          <w:sz w:val="28"/>
          <w:szCs w:val="28"/>
        </w:rPr>
      </w:pPr>
      <w:r w:rsidRPr="00050735">
        <w:rPr>
          <w:i/>
          <w:sz w:val="28"/>
          <w:szCs w:val="28"/>
        </w:rPr>
        <w:t>Companies and Bolster the Metro’s Minority Business Community</w:t>
      </w:r>
    </w:p>
    <w:p w14:paraId="12499226" w14:textId="77777777" w:rsidR="00C65B02" w:rsidRPr="00E55803" w:rsidRDefault="00C65B02" w:rsidP="00C65B02">
      <w:pPr>
        <w:spacing w:after="0" w:line="240" w:lineRule="auto"/>
        <w:jc w:val="center"/>
        <w:rPr>
          <w:rFonts w:cstheme="minorHAnsi"/>
          <w:b/>
          <w:bCs/>
        </w:rPr>
      </w:pPr>
    </w:p>
    <w:p w14:paraId="2B78859C" w14:textId="46EB9383" w:rsidR="00E96AF4" w:rsidRDefault="00574251" w:rsidP="00C65B02">
      <w:pPr>
        <w:spacing w:after="0" w:line="240" w:lineRule="auto"/>
        <w:rPr>
          <w:rFonts w:cstheme="minorHAnsi"/>
        </w:rPr>
      </w:pPr>
      <w:r>
        <w:rPr>
          <w:rFonts w:cstheme="minorHAnsi"/>
          <w:bCs/>
        </w:rPr>
        <w:t>KANSAS CITY, Missouri</w:t>
      </w:r>
      <w:r w:rsidR="00C65B02" w:rsidRPr="00574251">
        <w:rPr>
          <w:rFonts w:cstheme="minorHAnsi"/>
          <w:bCs/>
        </w:rPr>
        <w:t xml:space="preserve"> (</w:t>
      </w:r>
      <w:r w:rsidR="00C63330" w:rsidRPr="00574251">
        <w:rPr>
          <w:rFonts w:cstheme="minorHAnsi"/>
          <w:bCs/>
        </w:rPr>
        <w:t>November 8</w:t>
      </w:r>
      <w:r w:rsidR="00C65B02" w:rsidRPr="00574251">
        <w:rPr>
          <w:rFonts w:cstheme="minorHAnsi"/>
          <w:bCs/>
        </w:rPr>
        <w:t>, 201</w:t>
      </w:r>
      <w:r w:rsidR="00C63330" w:rsidRPr="00574251">
        <w:rPr>
          <w:rFonts w:cstheme="minorHAnsi"/>
          <w:bCs/>
        </w:rPr>
        <w:t>7</w:t>
      </w:r>
      <w:r w:rsidR="00C65B02" w:rsidRPr="00574251">
        <w:rPr>
          <w:rFonts w:cstheme="minorHAnsi"/>
          <w:bCs/>
        </w:rPr>
        <w:t>)</w:t>
      </w:r>
      <w:r w:rsidR="00C65B02">
        <w:rPr>
          <w:rFonts w:cstheme="minorHAnsi"/>
          <w:b/>
          <w:bCs/>
        </w:rPr>
        <w:t xml:space="preserve"> </w:t>
      </w:r>
      <w:r w:rsidR="00E96AF4">
        <w:rPr>
          <w:rFonts w:cstheme="minorHAnsi"/>
        </w:rPr>
        <w:t>–</w:t>
      </w:r>
      <w:r w:rsidR="00C65B02" w:rsidRPr="00C65B02">
        <w:rPr>
          <w:rFonts w:cstheme="minorHAnsi"/>
        </w:rPr>
        <w:t xml:space="preserve"> </w:t>
      </w:r>
      <w:r w:rsidR="00E96AF4">
        <w:rPr>
          <w:rFonts w:cstheme="minorHAnsi"/>
        </w:rPr>
        <w:t>For two-and-a-half-days, a select group of leaders from 30 Kansas City</w:t>
      </w:r>
      <w:r w:rsidR="00DC66FF">
        <w:rPr>
          <w:rFonts w:cstheme="minorHAnsi"/>
        </w:rPr>
        <w:t>-</w:t>
      </w:r>
      <w:r w:rsidR="00E96AF4">
        <w:rPr>
          <w:rFonts w:cstheme="minorHAnsi"/>
        </w:rPr>
        <w:t xml:space="preserve">area </w:t>
      </w:r>
      <w:r w:rsidR="00111F1D">
        <w:rPr>
          <w:rFonts w:cstheme="minorHAnsi"/>
        </w:rPr>
        <w:t xml:space="preserve">minority </w:t>
      </w:r>
      <w:r w:rsidR="00E96AF4">
        <w:rPr>
          <w:rFonts w:cstheme="minorHAnsi"/>
        </w:rPr>
        <w:t xml:space="preserve">businesses are doing something that could make some people cringe </w:t>
      </w:r>
      <w:r w:rsidR="00DC66FF">
        <w:rPr>
          <w:rFonts w:cstheme="minorHAnsi"/>
        </w:rPr>
        <w:t>—</w:t>
      </w:r>
      <w:r w:rsidR="00E96AF4">
        <w:rPr>
          <w:rFonts w:cstheme="minorHAnsi"/>
        </w:rPr>
        <w:t xml:space="preserve"> turn</w:t>
      </w:r>
      <w:r w:rsidR="00DC66FF">
        <w:rPr>
          <w:rFonts w:cstheme="minorHAnsi"/>
        </w:rPr>
        <w:t>ing</w:t>
      </w:r>
      <w:r w:rsidR="00E96AF4">
        <w:rPr>
          <w:rFonts w:cstheme="minorHAnsi"/>
        </w:rPr>
        <w:t xml:space="preserve"> off their phones and clos</w:t>
      </w:r>
      <w:r w:rsidR="00DC66FF">
        <w:rPr>
          <w:rFonts w:cstheme="minorHAnsi"/>
        </w:rPr>
        <w:t>ing</w:t>
      </w:r>
      <w:r w:rsidR="00E96AF4">
        <w:rPr>
          <w:rFonts w:cstheme="minorHAnsi"/>
        </w:rPr>
        <w:t xml:space="preserve"> their computers. It is part of the commitment made to participate in what is described</w:t>
      </w:r>
      <w:r w:rsidR="00111F1D">
        <w:rPr>
          <w:rFonts w:cstheme="minorHAnsi"/>
        </w:rPr>
        <w:t xml:space="preserve"> as an intense, game-changing business program led by world-class professors at </w:t>
      </w:r>
      <w:hyperlink r:id="rId8" w:history="1">
        <w:r w:rsidR="00111F1D" w:rsidRPr="00F11BB6">
          <w:rPr>
            <w:rStyle w:val="Hyperlink"/>
            <w:rFonts w:cstheme="minorHAnsi"/>
          </w:rPr>
          <w:t>Dartmouth</w:t>
        </w:r>
        <w:r w:rsidR="00DC66FF">
          <w:rPr>
            <w:rStyle w:val="Hyperlink"/>
            <w:rFonts w:cstheme="minorHAnsi"/>
          </w:rPr>
          <w:t xml:space="preserve"> College</w:t>
        </w:r>
        <w:r w:rsidR="00111F1D" w:rsidRPr="00F11BB6">
          <w:rPr>
            <w:rStyle w:val="Hyperlink"/>
            <w:rFonts w:cstheme="minorHAnsi"/>
          </w:rPr>
          <w:t>’s Tuck School of Business.</w:t>
        </w:r>
      </w:hyperlink>
      <w:r w:rsidR="00111F1D">
        <w:rPr>
          <w:rFonts w:cstheme="minorHAnsi"/>
        </w:rPr>
        <w:t xml:space="preserve"> </w:t>
      </w:r>
    </w:p>
    <w:p w14:paraId="49AA884A" w14:textId="77777777" w:rsidR="00E96AF4" w:rsidRDefault="00E96AF4" w:rsidP="00C65B02">
      <w:pPr>
        <w:spacing w:after="0" w:line="240" w:lineRule="auto"/>
        <w:rPr>
          <w:rFonts w:cstheme="minorHAnsi"/>
        </w:rPr>
      </w:pPr>
    </w:p>
    <w:p w14:paraId="2E3B57D3" w14:textId="26790BC8" w:rsidR="00111F1D" w:rsidRDefault="00111F1D" w:rsidP="00C65B02">
      <w:pPr>
        <w:spacing w:after="0" w:line="240" w:lineRule="auto"/>
        <w:rPr>
          <w:rFonts w:cstheme="minorHAnsi"/>
        </w:rPr>
      </w:pPr>
      <w:r>
        <w:rPr>
          <w:rFonts w:cstheme="minorHAnsi"/>
        </w:rPr>
        <w:t>“Before you even begin the program, you fill out a self-assessment asking incredibly direct questions about</w:t>
      </w:r>
      <w:r w:rsidR="00563048">
        <w:rPr>
          <w:rFonts w:cstheme="minorHAnsi"/>
        </w:rPr>
        <w:t xml:space="preserve"> every aspect of your business</w:t>
      </w:r>
      <w:r w:rsidR="00DC66FF">
        <w:rPr>
          <w:rFonts w:cstheme="minorHAnsi"/>
        </w:rPr>
        <w:t xml:space="preserve"> —</w:t>
      </w:r>
      <w:r w:rsidR="00563048">
        <w:rPr>
          <w:rFonts w:cstheme="minorHAnsi"/>
        </w:rPr>
        <w:t xml:space="preserve"> challenging </w:t>
      </w:r>
      <w:r w:rsidR="00AA71A4">
        <w:rPr>
          <w:rFonts w:cstheme="minorHAnsi"/>
        </w:rPr>
        <w:t xml:space="preserve">how you view your business, communicate with your employees and </w:t>
      </w:r>
      <w:r w:rsidR="00AB2799">
        <w:rPr>
          <w:rFonts w:cstheme="minorHAnsi"/>
        </w:rPr>
        <w:t>customers</w:t>
      </w:r>
      <w:r>
        <w:rPr>
          <w:rFonts w:cstheme="minorHAnsi"/>
        </w:rPr>
        <w:t xml:space="preserve">,” says </w:t>
      </w:r>
      <w:hyperlink r:id="rId9" w:history="1">
        <w:proofErr w:type="spellStart"/>
        <w:r w:rsidR="00734DE4">
          <w:rPr>
            <w:rStyle w:val="Hyperlink"/>
            <w:rFonts w:cstheme="minorHAnsi"/>
          </w:rPr>
          <w:t>Nilson</w:t>
        </w:r>
        <w:proofErr w:type="spellEnd"/>
        <w:r w:rsidR="00734DE4">
          <w:rPr>
            <w:rStyle w:val="Hyperlink"/>
            <w:rFonts w:cstheme="minorHAnsi"/>
          </w:rPr>
          <w:t xml:space="preserve"> Goes, </w:t>
        </w:r>
        <w:r w:rsidR="00DC66FF">
          <w:rPr>
            <w:rStyle w:val="Hyperlink"/>
            <w:rFonts w:cstheme="minorHAnsi"/>
          </w:rPr>
          <w:t>c</w:t>
        </w:r>
        <w:r w:rsidR="00734DE4">
          <w:rPr>
            <w:rStyle w:val="Hyperlink"/>
            <w:rFonts w:cstheme="minorHAnsi"/>
          </w:rPr>
          <w:t xml:space="preserve">hief of </w:t>
        </w:r>
        <w:r w:rsidR="00DC66FF">
          <w:rPr>
            <w:rStyle w:val="Hyperlink"/>
            <w:rFonts w:cstheme="minorHAnsi"/>
          </w:rPr>
          <w:t>o</w:t>
        </w:r>
        <w:r w:rsidR="00734DE4">
          <w:rPr>
            <w:rStyle w:val="Hyperlink"/>
            <w:rFonts w:cstheme="minorHAnsi"/>
          </w:rPr>
          <w:t xml:space="preserve">perations and </w:t>
        </w:r>
        <w:r w:rsidR="00DC66FF">
          <w:rPr>
            <w:rStyle w:val="Hyperlink"/>
            <w:rFonts w:cstheme="minorHAnsi"/>
          </w:rPr>
          <w:t>g</w:t>
        </w:r>
        <w:r w:rsidR="00734DE4">
          <w:rPr>
            <w:rStyle w:val="Hyperlink"/>
            <w:rFonts w:cstheme="minorHAnsi"/>
          </w:rPr>
          <w:t xml:space="preserve">eneral </w:t>
        </w:r>
        <w:r w:rsidR="00DC66FF">
          <w:rPr>
            <w:rStyle w:val="Hyperlink"/>
            <w:rFonts w:cstheme="minorHAnsi"/>
          </w:rPr>
          <w:t>m</w:t>
        </w:r>
        <w:r w:rsidR="00734DE4">
          <w:rPr>
            <w:rStyle w:val="Hyperlink"/>
            <w:rFonts w:cstheme="minorHAnsi"/>
          </w:rPr>
          <w:t>anager</w:t>
        </w:r>
      </w:hyperlink>
      <w:r>
        <w:rPr>
          <w:rFonts w:cstheme="minorHAnsi"/>
        </w:rPr>
        <w:t xml:space="preserve"> at </w:t>
      </w:r>
      <w:r w:rsidR="007E5736">
        <w:rPr>
          <w:rFonts w:cstheme="minorHAnsi"/>
        </w:rPr>
        <w:t xml:space="preserve">Kansas City, Missouri-based </w:t>
      </w:r>
      <w:r>
        <w:rPr>
          <w:rFonts w:cstheme="minorHAnsi"/>
        </w:rPr>
        <w:t>Infinite Energy Construction.</w:t>
      </w:r>
    </w:p>
    <w:p w14:paraId="35A5046F" w14:textId="77777777" w:rsidR="00111F1D" w:rsidRDefault="00111F1D" w:rsidP="00C65B02">
      <w:pPr>
        <w:spacing w:after="0" w:line="240" w:lineRule="auto"/>
        <w:rPr>
          <w:rFonts w:cstheme="minorHAnsi"/>
        </w:rPr>
      </w:pPr>
    </w:p>
    <w:p w14:paraId="16A7D471" w14:textId="1C311A5D" w:rsidR="00E96AF4" w:rsidRDefault="007E5736" w:rsidP="007E5736">
      <w:pPr>
        <w:spacing w:after="0" w:line="240" w:lineRule="auto"/>
        <w:rPr>
          <w:rFonts w:cstheme="minorHAnsi"/>
        </w:rPr>
      </w:pPr>
      <w:r>
        <w:rPr>
          <w:rFonts w:cstheme="minorHAnsi"/>
        </w:rPr>
        <w:t>“</w:t>
      </w:r>
      <w:r w:rsidR="00D86B5B">
        <w:rPr>
          <w:rFonts w:cstheme="minorHAnsi"/>
        </w:rPr>
        <w:t xml:space="preserve">I’ve learned a great deal from the Tuck Executive </w:t>
      </w:r>
      <w:r w:rsidR="00C3734C">
        <w:rPr>
          <w:rFonts w:cstheme="minorHAnsi"/>
        </w:rPr>
        <w:t>Education</w:t>
      </w:r>
      <w:r w:rsidR="00B927CA">
        <w:rPr>
          <w:rFonts w:cstheme="minorHAnsi"/>
        </w:rPr>
        <w:t xml:space="preserve"> Program</w:t>
      </w:r>
      <w:r w:rsidR="004F7765">
        <w:rPr>
          <w:rFonts w:cstheme="minorHAnsi"/>
        </w:rPr>
        <w:t>,” he says. “</w:t>
      </w:r>
      <w:r w:rsidR="00D86B5B">
        <w:rPr>
          <w:rFonts w:cstheme="minorHAnsi"/>
        </w:rPr>
        <w:t>The instructors and curriculum are</w:t>
      </w:r>
      <w:r w:rsidR="00E64D91">
        <w:rPr>
          <w:rFonts w:cstheme="minorHAnsi"/>
        </w:rPr>
        <w:t xml:space="preserve"> exceptional</w:t>
      </w:r>
      <w:r w:rsidR="00316C86">
        <w:rPr>
          <w:rFonts w:cstheme="minorHAnsi"/>
        </w:rPr>
        <w:t xml:space="preserve">. </w:t>
      </w:r>
      <w:r w:rsidR="00D86B5B">
        <w:rPr>
          <w:rFonts w:cstheme="minorHAnsi"/>
        </w:rPr>
        <w:t>I’m leaving with a more intentional focus</w:t>
      </w:r>
      <w:r w:rsidR="00C3734C">
        <w:rPr>
          <w:rFonts w:cstheme="minorHAnsi"/>
        </w:rPr>
        <w:t xml:space="preserve"> on </w:t>
      </w:r>
      <w:r w:rsidR="00B927CA">
        <w:rPr>
          <w:rFonts w:cstheme="minorHAnsi"/>
        </w:rPr>
        <w:t>the</w:t>
      </w:r>
      <w:r w:rsidR="00C3734C">
        <w:rPr>
          <w:rFonts w:cstheme="minorHAnsi"/>
        </w:rPr>
        <w:t xml:space="preserve"> basic elements of our business </w:t>
      </w:r>
      <w:r w:rsidR="00B927CA">
        <w:rPr>
          <w:rFonts w:cstheme="minorHAnsi"/>
        </w:rPr>
        <w:t>that may take a back</w:t>
      </w:r>
      <w:r w:rsidR="004F7765">
        <w:rPr>
          <w:rFonts w:cstheme="minorHAnsi"/>
        </w:rPr>
        <w:t xml:space="preserve"> </w:t>
      </w:r>
      <w:r w:rsidR="00B927CA">
        <w:rPr>
          <w:rFonts w:cstheme="minorHAnsi"/>
        </w:rPr>
        <w:t>seat to everyday business demands</w:t>
      </w:r>
      <w:r w:rsidR="004F7765">
        <w:rPr>
          <w:rFonts w:cstheme="minorHAnsi"/>
        </w:rPr>
        <w:t>. I</w:t>
      </w:r>
      <w:r w:rsidR="00316C86">
        <w:rPr>
          <w:rFonts w:cstheme="minorHAnsi"/>
        </w:rPr>
        <w:t>t’s an entrepreneurial reboot</w:t>
      </w:r>
      <w:r w:rsidR="004F7765">
        <w:rPr>
          <w:rFonts w:cstheme="minorHAnsi"/>
        </w:rPr>
        <w:t>.</w:t>
      </w:r>
      <w:r w:rsidR="00FA51E1">
        <w:rPr>
          <w:rFonts w:cstheme="minorHAnsi"/>
        </w:rPr>
        <w:t>”</w:t>
      </w:r>
      <w:r>
        <w:rPr>
          <w:rFonts w:cstheme="minorHAnsi"/>
        </w:rPr>
        <w:t xml:space="preserve">  </w:t>
      </w:r>
    </w:p>
    <w:p w14:paraId="3F8DBCC8" w14:textId="77777777" w:rsidR="007E5736" w:rsidRDefault="007E5736" w:rsidP="007E5736">
      <w:pPr>
        <w:spacing w:after="0" w:line="240" w:lineRule="auto"/>
        <w:rPr>
          <w:rFonts w:cstheme="minorHAnsi"/>
        </w:rPr>
      </w:pPr>
    </w:p>
    <w:p w14:paraId="3B90144E" w14:textId="5BA47A09" w:rsidR="00FA51E1" w:rsidRDefault="00FA51E1" w:rsidP="00C65B02">
      <w:pPr>
        <w:spacing w:after="0" w:line="240" w:lineRule="auto"/>
      </w:pPr>
      <w:r>
        <w:t xml:space="preserve">In 2016, leaders </w:t>
      </w:r>
      <w:hyperlink r:id="rId10" w:history="1">
        <w:r w:rsidR="00C65B02" w:rsidRPr="00C65B02">
          <w:rPr>
            <w:rStyle w:val="Hyperlink"/>
            <w:rFonts w:cstheme="minorHAnsi"/>
          </w:rPr>
          <w:t>Tuck Executive Education at Dartmouth</w:t>
        </w:r>
      </w:hyperlink>
      <w:r w:rsidR="00C65B02" w:rsidRPr="00C65B02">
        <w:rPr>
          <w:rFonts w:cstheme="minorHAnsi"/>
        </w:rPr>
        <w:t xml:space="preserve"> </w:t>
      </w:r>
      <w:r>
        <w:rPr>
          <w:rFonts w:cstheme="minorHAnsi"/>
        </w:rPr>
        <w:t xml:space="preserve">chose Kansas City to </w:t>
      </w:r>
      <w:r w:rsidR="00C65B02" w:rsidRPr="00C65B02">
        <w:rPr>
          <w:rFonts w:cstheme="minorHAnsi"/>
        </w:rPr>
        <w:t>launch its first corporate collaboration in the country</w:t>
      </w:r>
      <w:r>
        <w:rPr>
          <w:rFonts w:cstheme="minorHAnsi"/>
        </w:rPr>
        <w:t>, designed to increase the quality of entrepreneurs in the metro</w:t>
      </w:r>
      <w:r w:rsidR="00C65B02" w:rsidRPr="00C65B02">
        <w:rPr>
          <w:rFonts w:cstheme="minorHAnsi"/>
        </w:rPr>
        <w:t xml:space="preserve">. </w:t>
      </w:r>
      <w:r w:rsidR="00996385">
        <w:rPr>
          <w:rFonts w:cstheme="minorHAnsi"/>
        </w:rPr>
        <w:t xml:space="preserve">From Nov. 6-8, </w:t>
      </w:r>
      <w:r>
        <w:rPr>
          <w:rFonts w:cstheme="minorHAnsi"/>
        </w:rPr>
        <w:t>participants experience</w:t>
      </w:r>
      <w:r w:rsidR="00996385">
        <w:rPr>
          <w:rFonts w:cstheme="minorHAnsi"/>
        </w:rPr>
        <w:t>d</w:t>
      </w:r>
      <w:r>
        <w:rPr>
          <w:rFonts w:cstheme="minorHAnsi"/>
        </w:rPr>
        <w:t xml:space="preserve"> </w:t>
      </w:r>
      <w:hyperlink r:id="rId11" w:history="1">
        <w:r>
          <w:rPr>
            <w:rStyle w:val="Hyperlink"/>
          </w:rPr>
          <w:t>Kansas City Strategy and Business Development for Minority Business Entrepreneurs Part 2</w:t>
        </w:r>
      </w:hyperlink>
      <w:r w:rsidR="00614D35">
        <w:t>, hosted by Burns &amp; McDonnell at its world headquarters.</w:t>
      </w:r>
    </w:p>
    <w:p w14:paraId="2167D166" w14:textId="77777777" w:rsidR="00FA51E1" w:rsidRDefault="00FA51E1" w:rsidP="00C65B02">
      <w:pPr>
        <w:spacing w:after="0" w:line="240" w:lineRule="auto"/>
      </w:pPr>
    </w:p>
    <w:p w14:paraId="2F2FE333" w14:textId="64FCD35E" w:rsidR="004F7765" w:rsidRDefault="00FA51E1" w:rsidP="00FA51E1">
      <w:pPr>
        <w:spacing w:after="0" w:line="240" w:lineRule="auto"/>
        <w:rPr>
          <w:rFonts w:cstheme="minorHAnsi"/>
        </w:rPr>
      </w:pPr>
      <w:r>
        <w:t xml:space="preserve">“We facilitate true transformative discussions that </w:t>
      </w:r>
      <w:r w:rsidR="00D2138B">
        <w:t xml:space="preserve">have the power to change the landscape of the minority business community in Kansas City,” </w:t>
      </w:r>
      <w:r w:rsidRPr="00C65B02">
        <w:rPr>
          <w:rFonts w:cstheme="minorHAnsi"/>
        </w:rPr>
        <w:t xml:space="preserve">says </w:t>
      </w:r>
      <w:hyperlink r:id="rId12" w:history="1">
        <w:r w:rsidRPr="00C65B02">
          <w:rPr>
            <w:rStyle w:val="Hyperlink"/>
            <w:rFonts w:cstheme="minorHAnsi"/>
          </w:rPr>
          <w:t xml:space="preserve">Dr. Fred McKinney, </w:t>
        </w:r>
        <w:r w:rsidR="004F7765">
          <w:rPr>
            <w:rStyle w:val="Hyperlink"/>
            <w:rFonts w:cstheme="minorHAnsi"/>
            <w:shd w:val="clear" w:color="auto" w:fill="FFFFFF"/>
          </w:rPr>
          <w:t>m</w:t>
        </w:r>
        <w:r w:rsidRPr="00C65B02">
          <w:rPr>
            <w:rStyle w:val="Hyperlink"/>
            <w:rFonts w:cstheme="minorHAnsi"/>
            <w:shd w:val="clear" w:color="auto" w:fill="FFFFFF"/>
          </w:rPr>
          <w:t xml:space="preserve">anaging </w:t>
        </w:r>
        <w:r w:rsidR="004F7765">
          <w:rPr>
            <w:rStyle w:val="Hyperlink"/>
            <w:rFonts w:cstheme="minorHAnsi"/>
            <w:shd w:val="clear" w:color="auto" w:fill="FFFFFF"/>
          </w:rPr>
          <w:t>d</w:t>
        </w:r>
        <w:r w:rsidRPr="00C65B02">
          <w:rPr>
            <w:rStyle w:val="Hyperlink"/>
            <w:rFonts w:cstheme="minorHAnsi"/>
            <w:shd w:val="clear" w:color="auto" w:fill="FFFFFF"/>
          </w:rPr>
          <w:t xml:space="preserve">irector of </w:t>
        </w:r>
        <w:r w:rsidR="004F7765">
          <w:rPr>
            <w:rStyle w:val="Hyperlink"/>
            <w:rFonts w:cstheme="minorHAnsi"/>
            <w:shd w:val="clear" w:color="auto" w:fill="FFFFFF"/>
          </w:rPr>
          <w:t>m</w:t>
        </w:r>
        <w:r w:rsidRPr="00C65B02">
          <w:rPr>
            <w:rStyle w:val="Hyperlink"/>
            <w:rFonts w:cstheme="minorHAnsi"/>
            <w:shd w:val="clear" w:color="auto" w:fill="FFFFFF"/>
          </w:rPr>
          <w:t xml:space="preserve">inority </w:t>
        </w:r>
        <w:r w:rsidR="004F7765">
          <w:rPr>
            <w:rStyle w:val="Hyperlink"/>
            <w:rFonts w:cstheme="minorHAnsi"/>
            <w:shd w:val="clear" w:color="auto" w:fill="FFFFFF"/>
          </w:rPr>
          <w:t>b</w:t>
        </w:r>
        <w:r w:rsidRPr="00C65B02">
          <w:rPr>
            <w:rStyle w:val="Hyperlink"/>
            <w:rFonts w:cstheme="minorHAnsi"/>
            <w:shd w:val="clear" w:color="auto" w:fill="FFFFFF"/>
          </w:rPr>
          <w:t xml:space="preserve">usiness </w:t>
        </w:r>
        <w:r w:rsidR="004F7765">
          <w:rPr>
            <w:rStyle w:val="Hyperlink"/>
            <w:rFonts w:cstheme="minorHAnsi"/>
            <w:shd w:val="clear" w:color="auto" w:fill="FFFFFF"/>
          </w:rPr>
          <w:t>p</w:t>
        </w:r>
        <w:r w:rsidRPr="00C65B02">
          <w:rPr>
            <w:rStyle w:val="Hyperlink"/>
            <w:rFonts w:cstheme="minorHAnsi"/>
            <w:shd w:val="clear" w:color="auto" w:fill="FFFFFF"/>
          </w:rPr>
          <w:t>rograms at Tuck School of Business</w:t>
        </w:r>
      </w:hyperlink>
      <w:r w:rsidRPr="00C65B02">
        <w:rPr>
          <w:rFonts w:cstheme="minorHAnsi"/>
          <w:shd w:val="clear" w:color="auto" w:fill="FFFFFF"/>
        </w:rPr>
        <w:t>.</w:t>
      </w:r>
      <w:r w:rsidR="004F7765">
        <w:rPr>
          <w:rFonts w:cstheme="minorHAnsi"/>
          <w:shd w:val="clear" w:color="auto" w:fill="FFFFFF"/>
        </w:rPr>
        <w:t xml:space="preserve"> </w:t>
      </w:r>
      <w:r w:rsidRPr="00C65B02">
        <w:rPr>
          <w:rFonts w:cstheme="minorHAnsi"/>
        </w:rPr>
        <w:t>“</w:t>
      </w:r>
      <w:r w:rsidR="00D2138B">
        <w:rPr>
          <w:rFonts w:cstheme="minorHAnsi"/>
        </w:rPr>
        <w:t>This isn’t just about having a business strategy</w:t>
      </w:r>
      <w:r w:rsidR="004F7765">
        <w:rPr>
          <w:rFonts w:cstheme="minorHAnsi"/>
        </w:rPr>
        <w:t>. I</w:t>
      </w:r>
      <w:r w:rsidR="00D2138B">
        <w:rPr>
          <w:rFonts w:cstheme="minorHAnsi"/>
        </w:rPr>
        <w:t xml:space="preserve">t’s providing the roadmap to </w:t>
      </w:r>
      <w:r w:rsidR="00D2138B" w:rsidRPr="00F11BB6">
        <w:rPr>
          <w:rFonts w:cstheme="minorHAnsi"/>
          <w:i/>
        </w:rPr>
        <w:t>implement</w:t>
      </w:r>
      <w:r w:rsidR="00D2138B">
        <w:rPr>
          <w:rFonts w:cstheme="minorHAnsi"/>
        </w:rPr>
        <w:t xml:space="preserve"> the strategy, uncovering how</w:t>
      </w:r>
      <w:r w:rsidR="00614D35">
        <w:rPr>
          <w:rFonts w:cstheme="minorHAnsi"/>
        </w:rPr>
        <w:t xml:space="preserve"> they can achieve that </w:t>
      </w:r>
      <w:r w:rsidR="00D2138B">
        <w:rPr>
          <w:rFonts w:cstheme="minorHAnsi"/>
        </w:rPr>
        <w:t xml:space="preserve">through innovation, </w:t>
      </w:r>
      <w:r w:rsidR="00614D35">
        <w:rPr>
          <w:rFonts w:cstheme="minorHAnsi"/>
        </w:rPr>
        <w:t>acquisitions and more.</w:t>
      </w:r>
      <w:r w:rsidR="00D2138B">
        <w:rPr>
          <w:rFonts w:cstheme="minorHAnsi"/>
        </w:rPr>
        <w:t>”</w:t>
      </w:r>
    </w:p>
    <w:p w14:paraId="3EA4FD83" w14:textId="77777777" w:rsidR="00FA51E1" w:rsidRDefault="00FA51E1" w:rsidP="00FA51E1">
      <w:pPr>
        <w:spacing w:after="0" w:line="240" w:lineRule="auto"/>
        <w:rPr>
          <w:rFonts w:cstheme="minorHAnsi"/>
        </w:rPr>
      </w:pPr>
    </w:p>
    <w:p w14:paraId="4529D767" w14:textId="23C97CD5" w:rsidR="00D2138B" w:rsidRDefault="00D2138B" w:rsidP="00FA51E1">
      <w:pPr>
        <w:spacing w:after="0" w:line="240" w:lineRule="auto"/>
        <w:rPr>
          <w:rFonts w:cstheme="minorHAnsi"/>
        </w:rPr>
      </w:pPr>
      <w:r>
        <w:rPr>
          <w:rFonts w:cstheme="minorHAnsi"/>
        </w:rPr>
        <w:t xml:space="preserve">While most participants of the program </w:t>
      </w:r>
      <w:r w:rsidR="00F11BB6">
        <w:rPr>
          <w:rFonts w:cstheme="minorHAnsi"/>
        </w:rPr>
        <w:t>invest</w:t>
      </w:r>
      <w:r>
        <w:rPr>
          <w:rFonts w:cstheme="minorHAnsi"/>
        </w:rPr>
        <w:t xml:space="preserve"> thousands of dollars traveling to New Hampshire to attend sessions at the Tuck School of Business </w:t>
      </w:r>
      <w:r w:rsidR="00F11BB6">
        <w:rPr>
          <w:rFonts w:cstheme="minorHAnsi"/>
        </w:rPr>
        <w:t>at</w:t>
      </w:r>
      <w:r>
        <w:rPr>
          <w:rFonts w:cstheme="minorHAnsi"/>
        </w:rPr>
        <w:t xml:space="preserve"> Dartmouth, Kansas City area businesses, </w:t>
      </w:r>
      <w:hyperlink r:id="rId13" w:history="1">
        <w:r w:rsidRPr="00F11BB6">
          <w:rPr>
            <w:rStyle w:val="Hyperlink"/>
            <w:rFonts w:cstheme="minorHAnsi"/>
          </w:rPr>
          <w:t>Burns &amp; McDonnell</w:t>
        </w:r>
      </w:hyperlink>
      <w:r>
        <w:rPr>
          <w:rFonts w:cstheme="minorHAnsi"/>
        </w:rPr>
        <w:t xml:space="preserve">, </w:t>
      </w:r>
      <w:hyperlink r:id="rId14" w:history="1">
        <w:r w:rsidR="00F11BB6">
          <w:rPr>
            <w:rStyle w:val="Hyperlink"/>
            <w:rFonts w:cstheme="minorHAnsi"/>
          </w:rPr>
          <w:t>Blue Cross and Blue Shield of Kansas City</w:t>
        </w:r>
      </w:hyperlink>
      <w:r>
        <w:rPr>
          <w:rFonts w:cstheme="minorHAnsi"/>
        </w:rPr>
        <w:t xml:space="preserve">, the </w:t>
      </w:r>
      <w:hyperlink r:id="rId15" w:history="1">
        <w:r w:rsidRPr="00F11BB6">
          <w:rPr>
            <w:rStyle w:val="Hyperlink"/>
            <w:rFonts w:cstheme="minorHAnsi"/>
          </w:rPr>
          <w:t>City of Kansas City</w:t>
        </w:r>
        <w:r w:rsidR="00F11BB6" w:rsidRPr="00F11BB6">
          <w:rPr>
            <w:rStyle w:val="Hyperlink"/>
            <w:rFonts w:cstheme="minorHAnsi"/>
          </w:rPr>
          <w:t>, Missouri</w:t>
        </w:r>
      </w:hyperlink>
      <w:r>
        <w:rPr>
          <w:rFonts w:cstheme="minorHAnsi"/>
        </w:rPr>
        <w:t xml:space="preserve">, </w:t>
      </w:r>
      <w:hyperlink r:id="rId16" w:history="1">
        <w:r w:rsidRPr="00F11BB6">
          <w:rPr>
            <w:rStyle w:val="Hyperlink"/>
            <w:rFonts w:cstheme="minorHAnsi"/>
          </w:rPr>
          <w:t>Hallmark</w:t>
        </w:r>
      </w:hyperlink>
      <w:r>
        <w:rPr>
          <w:rFonts w:cstheme="minorHAnsi"/>
        </w:rPr>
        <w:t xml:space="preserve">, </w:t>
      </w:r>
      <w:hyperlink r:id="rId17" w:history="1">
        <w:r w:rsidRPr="00F11BB6">
          <w:rPr>
            <w:rStyle w:val="Hyperlink"/>
            <w:rFonts w:cstheme="minorHAnsi"/>
          </w:rPr>
          <w:t>KCP&amp;L</w:t>
        </w:r>
      </w:hyperlink>
      <w:r>
        <w:rPr>
          <w:rFonts w:cstheme="minorHAnsi"/>
        </w:rPr>
        <w:t xml:space="preserve">, </w:t>
      </w:r>
      <w:hyperlink r:id="rId18" w:history="1">
        <w:r w:rsidRPr="00F11BB6">
          <w:rPr>
            <w:rStyle w:val="Hyperlink"/>
            <w:rFonts w:cstheme="minorHAnsi"/>
          </w:rPr>
          <w:t>Sprint</w:t>
        </w:r>
      </w:hyperlink>
      <w:r>
        <w:rPr>
          <w:rFonts w:cstheme="minorHAnsi"/>
        </w:rPr>
        <w:t xml:space="preserve"> and the </w:t>
      </w:r>
      <w:hyperlink r:id="rId19" w:history="1">
        <w:r w:rsidRPr="00F11BB6">
          <w:rPr>
            <w:rStyle w:val="Hyperlink"/>
            <w:rFonts w:cstheme="minorHAnsi"/>
          </w:rPr>
          <w:t>Technology Industry Group</w:t>
        </w:r>
      </w:hyperlink>
      <w:r>
        <w:rPr>
          <w:rFonts w:cstheme="minorHAnsi"/>
        </w:rPr>
        <w:t>, are picking up the m</w:t>
      </w:r>
      <w:r w:rsidR="00F11BB6">
        <w:rPr>
          <w:rFonts w:cstheme="minorHAnsi"/>
        </w:rPr>
        <w:t xml:space="preserve">ajority of the tab to bring a customized </w:t>
      </w:r>
      <w:r w:rsidR="00614D35">
        <w:rPr>
          <w:rFonts w:cstheme="minorHAnsi"/>
        </w:rPr>
        <w:t xml:space="preserve">version of </w:t>
      </w:r>
      <w:r>
        <w:rPr>
          <w:rFonts w:cstheme="minorHAnsi"/>
        </w:rPr>
        <w:t>program to Kansas City allow</w:t>
      </w:r>
      <w:r w:rsidR="00614D35">
        <w:rPr>
          <w:rFonts w:cstheme="minorHAnsi"/>
        </w:rPr>
        <w:t>ing</w:t>
      </w:r>
      <w:r>
        <w:rPr>
          <w:rFonts w:cstheme="minorHAnsi"/>
        </w:rPr>
        <w:t xml:space="preserve"> more minority businesses to participate.</w:t>
      </w:r>
    </w:p>
    <w:p w14:paraId="2A222033" w14:textId="77777777" w:rsidR="00996385" w:rsidRDefault="00996385" w:rsidP="00FA51E1">
      <w:pPr>
        <w:spacing w:after="0" w:line="240" w:lineRule="auto"/>
        <w:rPr>
          <w:rFonts w:cstheme="minorHAnsi"/>
        </w:rPr>
      </w:pPr>
    </w:p>
    <w:p w14:paraId="4AEB15AC" w14:textId="77777777" w:rsidR="00C63AF6" w:rsidRDefault="00C63AF6" w:rsidP="00C63AF6">
      <w:pPr>
        <w:spacing w:after="0" w:line="240" w:lineRule="auto"/>
      </w:pPr>
      <w:r>
        <w:t xml:space="preserve">“These are our business partners. We work with them on projects every day. Just as we invest in our own employees, we believe investing in our minority business partners is critical to our long-term success,” says </w:t>
      </w:r>
      <w:hyperlink r:id="rId20" w:history="1">
        <w:r>
          <w:rPr>
            <w:rStyle w:val="Hyperlink"/>
          </w:rPr>
          <w:t>Ron Coker, Senior vice president, Burns &amp; McDonnell</w:t>
        </w:r>
      </w:hyperlink>
      <w:r>
        <w:t xml:space="preserve">. “A strong minority business </w:t>
      </w:r>
      <w:r>
        <w:lastRenderedPageBreak/>
        <w:t xml:space="preserve">community is essential to the growth of Kansas City and the key to transformative change. We have a responsibility to not only invest in projects, but in the people of our city. We are all entrepreneurs. That is the key to making Kansas City the most innovative city in the country.” </w:t>
      </w:r>
    </w:p>
    <w:p w14:paraId="38773C7F" w14:textId="720C6620" w:rsidR="00B17278" w:rsidRDefault="00B17278" w:rsidP="00FA51E1">
      <w:pPr>
        <w:spacing w:after="0" w:line="240" w:lineRule="auto"/>
        <w:rPr>
          <w:rFonts w:cstheme="minorHAnsi"/>
        </w:rPr>
      </w:pPr>
    </w:p>
    <w:p w14:paraId="5158A4C2" w14:textId="77777777" w:rsidR="00C65B02" w:rsidRPr="00C65B02" w:rsidRDefault="00C65B02" w:rsidP="00C65B02">
      <w:pPr>
        <w:spacing w:after="0" w:line="240" w:lineRule="auto"/>
        <w:jc w:val="center"/>
        <w:rPr>
          <w:rFonts w:cstheme="minorHAnsi"/>
        </w:rPr>
      </w:pPr>
      <w:bookmarkStart w:id="0" w:name="_GoBack"/>
      <w:bookmarkEnd w:id="0"/>
      <w:r w:rsidRPr="00C65B02">
        <w:rPr>
          <w:rFonts w:cstheme="minorHAnsi"/>
          <w:b/>
          <w:bCs/>
        </w:rPr>
        <w:t>###</w:t>
      </w:r>
    </w:p>
    <w:p w14:paraId="50B59166" w14:textId="77777777" w:rsidR="00C65B02" w:rsidRPr="00C65B02" w:rsidRDefault="00C65B02" w:rsidP="00C65B02">
      <w:pPr>
        <w:spacing w:after="0" w:line="240" w:lineRule="auto"/>
        <w:rPr>
          <w:rFonts w:cstheme="minorHAnsi"/>
          <w:b/>
          <w:bCs/>
        </w:rPr>
      </w:pPr>
    </w:p>
    <w:p w14:paraId="6097D79C" w14:textId="77777777" w:rsidR="00C65B02" w:rsidRPr="00C65B02" w:rsidRDefault="00C65B02" w:rsidP="00C65B02">
      <w:pPr>
        <w:spacing w:after="0" w:line="240" w:lineRule="auto"/>
        <w:rPr>
          <w:rFonts w:cstheme="minorHAnsi"/>
        </w:rPr>
      </w:pPr>
      <w:r w:rsidRPr="00C65B02">
        <w:rPr>
          <w:rFonts w:cstheme="minorHAnsi"/>
          <w:b/>
          <w:bCs/>
        </w:rPr>
        <w:t xml:space="preserve">About Tuck Executive Education </w:t>
      </w:r>
    </w:p>
    <w:p w14:paraId="3C37688B" w14:textId="77777777" w:rsidR="00C65B02" w:rsidRPr="00C65B02" w:rsidRDefault="00C65B02" w:rsidP="00C65B02">
      <w:pPr>
        <w:spacing w:after="0" w:line="240" w:lineRule="auto"/>
        <w:rPr>
          <w:rFonts w:cstheme="minorHAnsi"/>
        </w:rPr>
      </w:pPr>
      <w:r w:rsidRPr="00C65B02">
        <w:rPr>
          <w:rFonts w:cstheme="minorHAnsi"/>
        </w:rPr>
        <w:t>Tuck Executive Education at Dartmouth designs and delivers learning initiatives that transform individuals and organizations, help executives improve their performance as leaders so they deliver stronger results, and that better equip them to drive growth, innovation, and change for their organizations</w:t>
      </w:r>
    </w:p>
    <w:p w14:paraId="34B2736A" w14:textId="77777777" w:rsidR="00C65B02" w:rsidRPr="00C65B02" w:rsidRDefault="00C65B02" w:rsidP="00C65B02">
      <w:pPr>
        <w:spacing w:after="0" w:line="240" w:lineRule="auto"/>
      </w:pPr>
    </w:p>
    <w:p w14:paraId="3D0277F5" w14:textId="77777777" w:rsidR="00EB34AD" w:rsidRPr="00C65B02" w:rsidRDefault="00EB34AD" w:rsidP="00C65B02">
      <w:pPr>
        <w:spacing w:after="0" w:line="240" w:lineRule="auto"/>
        <w:rPr>
          <w:rFonts w:cs="Times New Roman"/>
          <w:b/>
        </w:rPr>
      </w:pPr>
      <w:r w:rsidRPr="00C65B02">
        <w:rPr>
          <w:rFonts w:cs="Times New Roman"/>
          <w:b/>
        </w:rPr>
        <w:t>About Burns &amp; McDonnell</w:t>
      </w:r>
    </w:p>
    <w:p w14:paraId="22C0D2AA" w14:textId="236240D9" w:rsidR="00EB34AD" w:rsidRPr="00C65B02" w:rsidRDefault="00EB34AD" w:rsidP="00C65B02">
      <w:pPr>
        <w:spacing w:after="0" w:line="240" w:lineRule="auto"/>
      </w:pPr>
      <w:r w:rsidRPr="00C65B02">
        <w:t xml:space="preserve">Burns &amp; McDonnell is a family of companies made up of more than 5,700 engineers, architects, construction professionals, scientists, consultants and entrepreneurs with offices across the country and throughout the world. We strive to create amazing success for our clients and amazing careers for our employee-owners. Burns &amp; McDonnell is 100 percent employee-owned and is proud to be No. 16 on </w:t>
      </w:r>
      <w:r w:rsidRPr="00C65B02">
        <w:rPr>
          <w:i/>
        </w:rPr>
        <w:t>Fortune</w:t>
      </w:r>
      <w:r w:rsidRPr="00574251">
        <w:t>’s</w:t>
      </w:r>
      <w:r w:rsidRPr="00C65B02">
        <w:rPr>
          <w:i/>
        </w:rPr>
        <w:t xml:space="preserve"> </w:t>
      </w:r>
      <w:r w:rsidRPr="00C65B02">
        <w:t>201</w:t>
      </w:r>
      <w:r w:rsidR="00C63330">
        <w:t>7</w:t>
      </w:r>
      <w:r w:rsidRPr="00C65B02">
        <w:t xml:space="preserve"> list of</w:t>
      </w:r>
      <w:r w:rsidRPr="00C65B02">
        <w:rPr>
          <w:i/>
        </w:rPr>
        <w:t xml:space="preserve"> </w:t>
      </w:r>
      <w:r w:rsidRPr="00C65B02">
        <w:t>100 Best Companies to Work For</w:t>
      </w:r>
      <w:r w:rsidRPr="00C65B02">
        <w:rPr>
          <w:i/>
        </w:rPr>
        <w:t xml:space="preserve">. </w:t>
      </w:r>
      <w:r w:rsidRPr="00C65B02">
        <w:t>For more information, visit </w:t>
      </w:r>
      <w:hyperlink r:id="rId21" w:history="1">
        <w:r w:rsidRPr="00C65B02">
          <w:rPr>
            <w:color w:val="0000FF" w:themeColor="hyperlink"/>
            <w:u w:val="single"/>
          </w:rPr>
          <w:t>burnsmcd.com</w:t>
        </w:r>
      </w:hyperlink>
      <w:r w:rsidRPr="00C65B02">
        <w:t>.</w:t>
      </w:r>
    </w:p>
    <w:p w14:paraId="5A5E835F" w14:textId="77777777" w:rsidR="00EB34AD" w:rsidRPr="00883DC4" w:rsidRDefault="00EB34AD" w:rsidP="00EF18FF">
      <w:pPr>
        <w:jc w:val="center"/>
        <w:rPr>
          <w:rFonts w:cs="Arial"/>
          <w:b/>
        </w:rPr>
      </w:pPr>
    </w:p>
    <w:sectPr w:rsidR="00EB34AD" w:rsidRPr="00883DC4" w:rsidSect="00601687">
      <w:headerReference w:type="default" r:id="rId22"/>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70431" w14:textId="77777777" w:rsidR="00D50F6A" w:rsidRDefault="00D50F6A" w:rsidP="0063643E">
      <w:pPr>
        <w:spacing w:after="0" w:line="240" w:lineRule="auto"/>
      </w:pPr>
      <w:r>
        <w:separator/>
      </w:r>
    </w:p>
  </w:endnote>
  <w:endnote w:type="continuationSeparator" w:id="0">
    <w:p w14:paraId="031FEB77" w14:textId="77777777" w:rsidR="00D50F6A" w:rsidRDefault="00D50F6A" w:rsidP="00636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Janson Text">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79B68" w14:textId="77777777" w:rsidR="00D50F6A" w:rsidRDefault="00D50F6A" w:rsidP="0063643E">
      <w:pPr>
        <w:spacing w:after="0" w:line="240" w:lineRule="auto"/>
      </w:pPr>
      <w:r>
        <w:separator/>
      </w:r>
    </w:p>
  </w:footnote>
  <w:footnote w:type="continuationSeparator" w:id="0">
    <w:p w14:paraId="7EC599BB" w14:textId="77777777" w:rsidR="00D50F6A" w:rsidRDefault="00D50F6A" w:rsidP="006364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C07AE" w14:textId="77777777" w:rsidR="00C65B02" w:rsidRDefault="00C65B02" w:rsidP="00601687">
    <w:pPr>
      <w:spacing w:after="0" w:line="240" w:lineRule="auto"/>
      <w:jc w:val="right"/>
    </w:pPr>
    <w:r>
      <w:rPr>
        <w:noProof/>
      </w:rPr>
      <w:drawing>
        <wp:anchor distT="0" distB="0" distL="114300" distR="114300" simplePos="0" relativeHeight="251659264" behindDoc="0" locked="0" layoutInCell="1" allowOverlap="1" wp14:anchorId="09745D20" wp14:editId="502538BD">
          <wp:simplePos x="0" y="0"/>
          <wp:positionH relativeFrom="margin">
            <wp:posOffset>3672840</wp:posOffset>
          </wp:positionH>
          <wp:positionV relativeFrom="paragraph">
            <wp:posOffset>-251460</wp:posOffset>
          </wp:positionV>
          <wp:extent cx="2265549" cy="340343"/>
          <wp:effectExtent l="0" t="0" r="190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ns&amp;McDonnell_Horiz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7669" cy="343666"/>
                  </a:xfrm>
                  <a:prstGeom prst="rect">
                    <a:avLst/>
                  </a:prstGeom>
                </pic:spPr>
              </pic:pic>
            </a:graphicData>
          </a:graphic>
          <wp14:sizeRelH relativeFrom="page">
            <wp14:pctWidth>0</wp14:pctWidth>
          </wp14:sizeRelH>
          <wp14:sizeRelV relativeFrom="page">
            <wp14:pctHeight>0</wp14:pctHeight>
          </wp14:sizeRelV>
        </wp:anchor>
      </w:drawing>
    </w:r>
    <w:r w:rsidRPr="00DA461A">
      <w:rPr>
        <w:rFonts w:ascii="Cambria" w:hAnsi="Cambria" w:cs="Cambria"/>
        <w:b/>
        <w:bCs/>
        <w:i/>
        <w:iCs/>
        <w:noProof/>
      </w:rPr>
      <w:drawing>
        <wp:anchor distT="0" distB="0" distL="114300" distR="114300" simplePos="0" relativeHeight="251661312" behindDoc="0" locked="0" layoutInCell="1" allowOverlap="1" wp14:anchorId="3EFE99A1" wp14:editId="48588FB4">
          <wp:simplePos x="0" y="0"/>
          <wp:positionH relativeFrom="margin">
            <wp:posOffset>-243840</wp:posOffset>
          </wp:positionH>
          <wp:positionV relativeFrom="paragraph">
            <wp:posOffset>-238670</wp:posOffset>
          </wp:positionV>
          <wp:extent cx="1958975" cy="657655"/>
          <wp:effectExtent l="0" t="0" r="3175" b="9525"/>
          <wp:wrapNone/>
          <wp:docPr id="5" name="Picture 5" descr="\\TUCKNT-FS.dartmouth.edu\Tuck$\Executive Education\Operations\Logos\TEE Logos\2016 New TEE Logo\new_TE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UCKNT-FS.dartmouth.edu\Tuck$\Executive Education\Operations\Logos\TEE Logos\2016 New TEE Logo\new_TEE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6924" cy="66032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BF9CB2" w14:textId="77777777" w:rsidR="00601687" w:rsidRDefault="00601687" w:rsidP="00601687">
    <w:pPr>
      <w:spacing w:after="0" w:line="240" w:lineRule="auto"/>
      <w:jc w:val="right"/>
    </w:pPr>
    <w:r>
      <w:t xml:space="preserve">Contact:  </w:t>
    </w:r>
    <w:r w:rsidR="00C65B02">
      <w:t>Kristi Widmar,</w:t>
    </w:r>
    <w:r>
      <w:t xml:space="preserve"> Burns &amp; McDonnell</w:t>
    </w:r>
  </w:p>
  <w:p w14:paraId="45EAFD27" w14:textId="77777777" w:rsidR="00601687" w:rsidRDefault="00601687" w:rsidP="00601687">
    <w:pPr>
      <w:spacing w:after="0" w:line="240" w:lineRule="auto"/>
      <w:jc w:val="right"/>
    </w:pPr>
    <w:r>
      <w:tab/>
    </w:r>
    <w:r>
      <w:tab/>
    </w:r>
    <w:r>
      <w:tab/>
    </w:r>
    <w:r>
      <w:tab/>
    </w:r>
    <w:r w:rsidR="00E65BCA">
      <w:t>816-</w:t>
    </w:r>
    <w:r w:rsidR="00C65B02">
      <w:t>448-7379</w:t>
    </w:r>
    <w:r>
      <w:t xml:space="preserve">   </w:t>
    </w:r>
  </w:p>
  <w:p w14:paraId="62FEAC9D" w14:textId="77777777" w:rsidR="00601687" w:rsidRDefault="00601687" w:rsidP="00601687">
    <w:pPr>
      <w:spacing w:after="0" w:line="240" w:lineRule="auto"/>
      <w:ind w:left="2160" w:firstLine="720"/>
      <w:jc w:val="right"/>
    </w:pPr>
    <w:r>
      <w:t xml:space="preserve">                                              </w:t>
    </w:r>
    <w:r w:rsidR="00C65B02">
      <w:t>klwidmar</w:t>
    </w:r>
    <w:r w:rsidR="00E65BCA">
      <w:t>@burnsmcd.com</w:t>
    </w:r>
  </w:p>
  <w:p w14:paraId="5F30EF01" w14:textId="77777777" w:rsidR="0063643E" w:rsidRDefault="006364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56042"/>
    <w:multiLevelType w:val="hybridMultilevel"/>
    <w:tmpl w:val="3DB81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D147F3"/>
    <w:multiLevelType w:val="hybridMultilevel"/>
    <w:tmpl w:val="EC90EFD0"/>
    <w:lvl w:ilvl="0" w:tplc="AAFC26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0250D1"/>
    <w:multiLevelType w:val="hybridMultilevel"/>
    <w:tmpl w:val="587AD778"/>
    <w:lvl w:ilvl="0" w:tplc="3370DC6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A61"/>
    <w:rsid w:val="00001F62"/>
    <w:rsid w:val="00022C62"/>
    <w:rsid w:val="00040C6C"/>
    <w:rsid w:val="00041384"/>
    <w:rsid w:val="00042F98"/>
    <w:rsid w:val="00050735"/>
    <w:rsid w:val="000A2B17"/>
    <w:rsid w:val="000B2575"/>
    <w:rsid w:val="000B4447"/>
    <w:rsid w:val="000C7246"/>
    <w:rsid w:val="000C7712"/>
    <w:rsid w:val="0010517A"/>
    <w:rsid w:val="00111F1D"/>
    <w:rsid w:val="001976CA"/>
    <w:rsid w:val="001B3945"/>
    <w:rsid w:val="00217557"/>
    <w:rsid w:val="00217AE4"/>
    <w:rsid w:val="00225BFC"/>
    <w:rsid w:val="002655F7"/>
    <w:rsid w:val="002706A2"/>
    <w:rsid w:val="002A3454"/>
    <w:rsid w:val="003035AB"/>
    <w:rsid w:val="00316C86"/>
    <w:rsid w:val="00320DED"/>
    <w:rsid w:val="00341011"/>
    <w:rsid w:val="0036535D"/>
    <w:rsid w:val="003656E3"/>
    <w:rsid w:val="003D5B86"/>
    <w:rsid w:val="004131E6"/>
    <w:rsid w:val="004440C5"/>
    <w:rsid w:val="0044649B"/>
    <w:rsid w:val="004B61FA"/>
    <w:rsid w:val="004C290C"/>
    <w:rsid w:val="004F1D3E"/>
    <w:rsid w:val="004F68C1"/>
    <w:rsid w:val="004F7765"/>
    <w:rsid w:val="00511705"/>
    <w:rsid w:val="00526917"/>
    <w:rsid w:val="00553D82"/>
    <w:rsid w:val="00562DAF"/>
    <w:rsid w:val="00563048"/>
    <w:rsid w:val="005661F1"/>
    <w:rsid w:val="00574251"/>
    <w:rsid w:val="00585B50"/>
    <w:rsid w:val="005A613C"/>
    <w:rsid w:val="005B2852"/>
    <w:rsid w:val="005B58CD"/>
    <w:rsid w:val="00601687"/>
    <w:rsid w:val="00614D35"/>
    <w:rsid w:val="00631286"/>
    <w:rsid w:val="00632CCA"/>
    <w:rsid w:val="006351E3"/>
    <w:rsid w:val="0063643E"/>
    <w:rsid w:val="006538AB"/>
    <w:rsid w:val="00673699"/>
    <w:rsid w:val="006F0670"/>
    <w:rsid w:val="006F2621"/>
    <w:rsid w:val="0071461B"/>
    <w:rsid w:val="00717E40"/>
    <w:rsid w:val="00734DE4"/>
    <w:rsid w:val="00751C51"/>
    <w:rsid w:val="00760051"/>
    <w:rsid w:val="007A6D4E"/>
    <w:rsid w:val="007B247A"/>
    <w:rsid w:val="007B5974"/>
    <w:rsid w:val="007C6DA4"/>
    <w:rsid w:val="007E5736"/>
    <w:rsid w:val="008508B2"/>
    <w:rsid w:val="0087115B"/>
    <w:rsid w:val="00883DC4"/>
    <w:rsid w:val="008A0A5D"/>
    <w:rsid w:val="008A1EF2"/>
    <w:rsid w:val="00967BCD"/>
    <w:rsid w:val="00986D6A"/>
    <w:rsid w:val="00994630"/>
    <w:rsid w:val="00996385"/>
    <w:rsid w:val="009B44A1"/>
    <w:rsid w:val="009C672D"/>
    <w:rsid w:val="00A124A0"/>
    <w:rsid w:val="00A81F61"/>
    <w:rsid w:val="00A967CA"/>
    <w:rsid w:val="00A97E81"/>
    <w:rsid w:val="00AA33B5"/>
    <w:rsid w:val="00AA6B0F"/>
    <w:rsid w:val="00AA71A4"/>
    <w:rsid w:val="00AB2799"/>
    <w:rsid w:val="00AD27C8"/>
    <w:rsid w:val="00B17278"/>
    <w:rsid w:val="00B20217"/>
    <w:rsid w:val="00B309B2"/>
    <w:rsid w:val="00B32EB9"/>
    <w:rsid w:val="00B46BBA"/>
    <w:rsid w:val="00B6400A"/>
    <w:rsid w:val="00B65DA3"/>
    <w:rsid w:val="00B927CA"/>
    <w:rsid w:val="00C11532"/>
    <w:rsid w:val="00C15A61"/>
    <w:rsid w:val="00C31021"/>
    <w:rsid w:val="00C3734C"/>
    <w:rsid w:val="00C43CBE"/>
    <w:rsid w:val="00C61F66"/>
    <w:rsid w:val="00C63330"/>
    <w:rsid w:val="00C63AF6"/>
    <w:rsid w:val="00C65B02"/>
    <w:rsid w:val="00C75B81"/>
    <w:rsid w:val="00CA1966"/>
    <w:rsid w:val="00CC7FE7"/>
    <w:rsid w:val="00D02A31"/>
    <w:rsid w:val="00D2138B"/>
    <w:rsid w:val="00D46688"/>
    <w:rsid w:val="00D50F6A"/>
    <w:rsid w:val="00D53B53"/>
    <w:rsid w:val="00D618E0"/>
    <w:rsid w:val="00D86B5B"/>
    <w:rsid w:val="00DA4ABF"/>
    <w:rsid w:val="00DA4CD2"/>
    <w:rsid w:val="00DB7865"/>
    <w:rsid w:val="00DC66FF"/>
    <w:rsid w:val="00DD56E4"/>
    <w:rsid w:val="00E04276"/>
    <w:rsid w:val="00E125FC"/>
    <w:rsid w:val="00E227E9"/>
    <w:rsid w:val="00E36C0D"/>
    <w:rsid w:val="00E51D1E"/>
    <w:rsid w:val="00E61CE8"/>
    <w:rsid w:val="00E64D91"/>
    <w:rsid w:val="00E6524F"/>
    <w:rsid w:val="00E65BCA"/>
    <w:rsid w:val="00E6629A"/>
    <w:rsid w:val="00E731A6"/>
    <w:rsid w:val="00E849F5"/>
    <w:rsid w:val="00E87709"/>
    <w:rsid w:val="00E96AF4"/>
    <w:rsid w:val="00EB34AD"/>
    <w:rsid w:val="00EF08F9"/>
    <w:rsid w:val="00EF18FF"/>
    <w:rsid w:val="00EF5209"/>
    <w:rsid w:val="00F03645"/>
    <w:rsid w:val="00F11BB6"/>
    <w:rsid w:val="00F41443"/>
    <w:rsid w:val="00F526FB"/>
    <w:rsid w:val="00F54962"/>
    <w:rsid w:val="00F93821"/>
    <w:rsid w:val="00FA51E1"/>
    <w:rsid w:val="00FA6B62"/>
    <w:rsid w:val="00FA73C6"/>
    <w:rsid w:val="00FC060E"/>
    <w:rsid w:val="00FC6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0531E"/>
  <w15:docId w15:val="{A6D75C69-9E46-4866-B98A-66190408A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A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A61"/>
    <w:rPr>
      <w:rFonts w:ascii="Tahoma" w:hAnsi="Tahoma" w:cs="Tahoma"/>
      <w:sz w:val="16"/>
      <w:szCs w:val="16"/>
    </w:rPr>
  </w:style>
  <w:style w:type="character" w:styleId="Hyperlink">
    <w:name w:val="Hyperlink"/>
    <w:basedOn w:val="DefaultParagraphFont"/>
    <w:uiPriority w:val="99"/>
    <w:unhideWhenUsed/>
    <w:rsid w:val="00760051"/>
    <w:rPr>
      <w:color w:val="0000FF" w:themeColor="hyperlink"/>
      <w:u w:val="single"/>
    </w:rPr>
  </w:style>
  <w:style w:type="paragraph" w:styleId="Header">
    <w:name w:val="header"/>
    <w:basedOn w:val="Normal"/>
    <w:link w:val="HeaderChar"/>
    <w:uiPriority w:val="99"/>
    <w:unhideWhenUsed/>
    <w:rsid w:val="006364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43E"/>
  </w:style>
  <w:style w:type="paragraph" w:styleId="Footer">
    <w:name w:val="footer"/>
    <w:basedOn w:val="Normal"/>
    <w:link w:val="FooterChar"/>
    <w:uiPriority w:val="99"/>
    <w:unhideWhenUsed/>
    <w:rsid w:val="006364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43E"/>
  </w:style>
  <w:style w:type="paragraph" w:styleId="ListParagraph">
    <w:name w:val="List Paragraph"/>
    <w:basedOn w:val="Normal"/>
    <w:uiPriority w:val="34"/>
    <w:qFormat/>
    <w:rsid w:val="00A81F61"/>
    <w:pPr>
      <w:ind w:left="720"/>
      <w:contextualSpacing/>
    </w:pPr>
  </w:style>
  <w:style w:type="character" w:styleId="Emphasis">
    <w:name w:val="Emphasis"/>
    <w:basedOn w:val="DefaultParagraphFont"/>
    <w:uiPriority w:val="20"/>
    <w:qFormat/>
    <w:rsid w:val="0044649B"/>
    <w:rPr>
      <w:i/>
      <w:iCs/>
    </w:rPr>
  </w:style>
  <w:style w:type="paragraph" w:customStyle="1" w:styleId="Default">
    <w:name w:val="Default"/>
    <w:rsid w:val="0044649B"/>
    <w:pPr>
      <w:autoSpaceDE w:val="0"/>
      <w:autoSpaceDN w:val="0"/>
      <w:adjustRightInd w:val="0"/>
      <w:spacing w:after="0" w:line="240" w:lineRule="auto"/>
    </w:pPr>
    <w:rPr>
      <w:rFonts w:ascii="Arial" w:hAnsi="Arial" w:cs="Arial"/>
      <w:color w:val="000000"/>
      <w:sz w:val="24"/>
      <w:szCs w:val="24"/>
    </w:rPr>
  </w:style>
  <w:style w:type="paragraph" w:customStyle="1" w:styleId="Pa36">
    <w:name w:val="Pa3+6"/>
    <w:basedOn w:val="Default"/>
    <w:next w:val="Default"/>
    <w:uiPriority w:val="99"/>
    <w:rsid w:val="001B3945"/>
    <w:pPr>
      <w:spacing w:line="186" w:lineRule="atLeast"/>
    </w:pPr>
    <w:rPr>
      <w:rFonts w:ascii="Janson Text" w:hAnsi="Janson Text" w:cstheme="minorBidi"/>
      <w:color w:val="auto"/>
    </w:rPr>
  </w:style>
  <w:style w:type="character" w:styleId="CommentReference">
    <w:name w:val="annotation reference"/>
    <w:basedOn w:val="DefaultParagraphFont"/>
    <w:uiPriority w:val="99"/>
    <w:semiHidden/>
    <w:unhideWhenUsed/>
    <w:rsid w:val="00562DAF"/>
    <w:rPr>
      <w:sz w:val="16"/>
      <w:szCs w:val="16"/>
    </w:rPr>
  </w:style>
  <w:style w:type="paragraph" w:styleId="CommentText">
    <w:name w:val="annotation text"/>
    <w:basedOn w:val="Normal"/>
    <w:link w:val="CommentTextChar"/>
    <w:uiPriority w:val="99"/>
    <w:semiHidden/>
    <w:unhideWhenUsed/>
    <w:rsid w:val="00562DAF"/>
    <w:pPr>
      <w:spacing w:line="240" w:lineRule="auto"/>
    </w:pPr>
    <w:rPr>
      <w:sz w:val="20"/>
      <w:szCs w:val="20"/>
    </w:rPr>
  </w:style>
  <w:style w:type="character" w:customStyle="1" w:styleId="CommentTextChar">
    <w:name w:val="Comment Text Char"/>
    <w:basedOn w:val="DefaultParagraphFont"/>
    <w:link w:val="CommentText"/>
    <w:uiPriority w:val="99"/>
    <w:semiHidden/>
    <w:rsid w:val="00562DAF"/>
    <w:rPr>
      <w:sz w:val="20"/>
      <w:szCs w:val="20"/>
    </w:rPr>
  </w:style>
  <w:style w:type="paragraph" w:styleId="CommentSubject">
    <w:name w:val="annotation subject"/>
    <w:basedOn w:val="CommentText"/>
    <w:next w:val="CommentText"/>
    <w:link w:val="CommentSubjectChar"/>
    <w:uiPriority w:val="99"/>
    <w:semiHidden/>
    <w:unhideWhenUsed/>
    <w:rsid w:val="00562DAF"/>
    <w:rPr>
      <w:b/>
      <w:bCs/>
    </w:rPr>
  </w:style>
  <w:style w:type="character" w:customStyle="1" w:styleId="CommentSubjectChar">
    <w:name w:val="Comment Subject Char"/>
    <w:basedOn w:val="CommentTextChar"/>
    <w:link w:val="CommentSubject"/>
    <w:uiPriority w:val="99"/>
    <w:semiHidden/>
    <w:rsid w:val="00562DAF"/>
    <w:rPr>
      <w:b/>
      <w:bCs/>
      <w:sz w:val="20"/>
      <w:szCs w:val="20"/>
    </w:rPr>
  </w:style>
  <w:style w:type="paragraph" w:customStyle="1" w:styleId="xmsonormal">
    <w:name w:val="x_msonormal"/>
    <w:basedOn w:val="Normal"/>
    <w:rsid w:val="00C63330"/>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F11BB6"/>
    <w:rPr>
      <w:color w:val="808080"/>
      <w:shd w:val="clear" w:color="auto" w:fill="E6E6E6"/>
    </w:rPr>
  </w:style>
  <w:style w:type="character" w:styleId="FollowedHyperlink">
    <w:name w:val="FollowedHyperlink"/>
    <w:basedOn w:val="DefaultParagraphFont"/>
    <w:uiPriority w:val="99"/>
    <w:semiHidden/>
    <w:unhideWhenUsed/>
    <w:rsid w:val="00DC66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103879">
      <w:bodyDiv w:val="1"/>
      <w:marLeft w:val="0"/>
      <w:marRight w:val="0"/>
      <w:marTop w:val="0"/>
      <w:marBottom w:val="0"/>
      <w:divBdr>
        <w:top w:val="none" w:sz="0" w:space="0" w:color="auto"/>
        <w:left w:val="none" w:sz="0" w:space="0" w:color="auto"/>
        <w:bottom w:val="none" w:sz="0" w:space="0" w:color="auto"/>
        <w:right w:val="none" w:sz="0" w:space="0" w:color="auto"/>
      </w:divBdr>
    </w:div>
    <w:div w:id="486090127">
      <w:bodyDiv w:val="1"/>
      <w:marLeft w:val="0"/>
      <w:marRight w:val="0"/>
      <w:marTop w:val="0"/>
      <w:marBottom w:val="0"/>
      <w:divBdr>
        <w:top w:val="none" w:sz="0" w:space="0" w:color="auto"/>
        <w:left w:val="none" w:sz="0" w:space="0" w:color="auto"/>
        <w:bottom w:val="none" w:sz="0" w:space="0" w:color="auto"/>
        <w:right w:val="none" w:sz="0" w:space="0" w:color="auto"/>
      </w:divBdr>
    </w:div>
    <w:div w:id="526601973">
      <w:bodyDiv w:val="1"/>
      <w:marLeft w:val="0"/>
      <w:marRight w:val="0"/>
      <w:marTop w:val="0"/>
      <w:marBottom w:val="0"/>
      <w:divBdr>
        <w:top w:val="none" w:sz="0" w:space="0" w:color="auto"/>
        <w:left w:val="none" w:sz="0" w:space="0" w:color="auto"/>
        <w:bottom w:val="none" w:sz="0" w:space="0" w:color="auto"/>
        <w:right w:val="none" w:sz="0" w:space="0" w:color="auto"/>
      </w:divBdr>
    </w:div>
    <w:div w:id="1019503217">
      <w:bodyDiv w:val="1"/>
      <w:marLeft w:val="0"/>
      <w:marRight w:val="0"/>
      <w:marTop w:val="0"/>
      <w:marBottom w:val="0"/>
      <w:divBdr>
        <w:top w:val="none" w:sz="0" w:space="0" w:color="auto"/>
        <w:left w:val="none" w:sz="0" w:space="0" w:color="auto"/>
        <w:bottom w:val="none" w:sz="0" w:space="0" w:color="auto"/>
        <w:right w:val="none" w:sz="0" w:space="0" w:color="auto"/>
      </w:divBdr>
    </w:div>
    <w:div w:id="107794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xec.tuck.dartmouth.edu/programs/minority-programs/strategy-and-business-development-for-minority-business-entrepreneurs" TargetMode="External"/><Relationship Id="rId13" Type="http://schemas.openxmlformats.org/officeDocument/2006/relationships/hyperlink" Target="https://hubs.ly/H096QCn0" TargetMode="External"/><Relationship Id="rId18" Type="http://schemas.openxmlformats.org/officeDocument/2006/relationships/hyperlink" Target="https://www.sprint.com/en/home.html" TargetMode="External"/><Relationship Id="rId3" Type="http://schemas.openxmlformats.org/officeDocument/2006/relationships/styles" Target="styles.xml"/><Relationship Id="rId21" Type="http://schemas.openxmlformats.org/officeDocument/2006/relationships/hyperlink" Target="https://hubs.ly/H096QCB0" TargetMode="External"/><Relationship Id="rId7" Type="http://schemas.openxmlformats.org/officeDocument/2006/relationships/endnotes" Target="endnotes.xml"/><Relationship Id="rId12" Type="http://schemas.openxmlformats.org/officeDocument/2006/relationships/hyperlink" Target="https://www.linkedin.com/in/fred-mckinney-b407b01?authType=NAME_SEARCH&amp;authToken=__u2&amp;locale=en_US&amp;trk=tyah&amp;trkInfo=clickedVertical%3Amynetwork%2CclickedEntityId%3A4957536%2CauthType%3ANAME_SEARCH%2Cidx%3A1-1-1%2CtarId%3A1473169712901%2Ctas%3Afred%20mckinney" TargetMode="External"/><Relationship Id="rId17" Type="http://schemas.openxmlformats.org/officeDocument/2006/relationships/hyperlink" Target="https://www.kcpl.com/" TargetMode="External"/><Relationship Id="rId2" Type="http://schemas.openxmlformats.org/officeDocument/2006/relationships/numbering" Target="numbering.xml"/><Relationship Id="rId16" Type="http://schemas.openxmlformats.org/officeDocument/2006/relationships/hyperlink" Target="https://www.hallmark.com/" TargetMode="External"/><Relationship Id="rId20" Type="http://schemas.openxmlformats.org/officeDocument/2006/relationships/hyperlink" Target="https://www.linkedin.com/in/roncoker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xec.tuck.dartmouth.edu/programs/minority-programs/strategy-and-business-development-for-minority-business-entrepreneur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kcmo.gov/" TargetMode="External"/><Relationship Id="rId23" Type="http://schemas.openxmlformats.org/officeDocument/2006/relationships/fontTable" Target="fontTable.xml"/><Relationship Id="rId10" Type="http://schemas.openxmlformats.org/officeDocument/2006/relationships/hyperlink" Target="http://exec.tuck.dartmouth.edu/programs/open-programs/tuck-executive-program" TargetMode="External"/><Relationship Id="rId19" Type="http://schemas.openxmlformats.org/officeDocument/2006/relationships/hyperlink" Target="http://tigsd.org/about-us/" TargetMode="External"/><Relationship Id="rId4" Type="http://schemas.openxmlformats.org/officeDocument/2006/relationships/settings" Target="settings.xml"/><Relationship Id="rId9" Type="http://schemas.openxmlformats.org/officeDocument/2006/relationships/hyperlink" Target="http://infiniteenergyconstruction.com/leadership/" TargetMode="External"/><Relationship Id="rId14" Type="http://schemas.openxmlformats.org/officeDocument/2006/relationships/hyperlink" Target="https://www.bluekc.co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BF2DD-82FE-4C86-A30C-37D2A3AD5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Burns &amp; McDonnell</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Widmar, Kristi L</dc:creator>
  <cp:lastModifiedBy>Amstein, Darla</cp:lastModifiedBy>
  <cp:revision>2</cp:revision>
  <dcterms:created xsi:type="dcterms:W3CDTF">2017-11-08T15:13:00Z</dcterms:created>
  <dcterms:modified xsi:type="dcterms:W3CDTF">2017-11-08T15:13:00Z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-181489635</vt:i4>
  </property>
</Properties>
</file>